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0D28F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7DEAC15D" w14:textId="542C6EFB" w:rsidR="008A0DD5" w:rsidRPr="00737960" w:rsidRDefault="007B475F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VALDUGA</w:t>
      </w:r>
    </w:p>
    <w:p w14:paraId="32091215" w14:textId="77777777" w:rsidR="008A0DD5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21078EDD" w14:textId="77777777" w:rsidR="00844C91" w:rsidRPr="00737960" w:rsidRDefault="008A0DD5" w:rsidP="008A0DD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3A0088F4" w14:textId="77777777" w:rsidR="00E1434A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4192DC38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A17398B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807643C" w14:textId="77777777" w:rsidR="006A7E86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3E9D2A5D" w14:textId="77777777" w:rsidR="006A7E86" w:rsidRPr="00737960" w:rsidRDefault="006A7E86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2E6F0016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73631EB6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3C9E1A56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18653694" w14:textId="1D8D7D1B" w:rsidR="00844C91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931D06">
        <w:rPr>
          <w:rFonts w:ascii="Arial" w:hAnsi="Arial" w:cs="Arial"/>
          <w:bCs/>
          <w:iCs/>
          <w:color w:val="auto"/>
        </w:rPr>
        <w:t xml:space="preserve"> 0</w:t>
      </w:r>
      <w:r w:rsidR="007501B3">
        <w:rPr>
          <w:rFonts w:ascii="Arial" w:hAnsi="Arial" w:cs="Arial"/>
          <w:bCs/>
          <w:iCs/>
          <w:color w:val="auto"/>
        </w:rPr>
        <w:t>53</w:t>
      </w:r>
      <w:bookmarkStart w:id="0" w:name="_GoBack"/>
      <w:bookmarkEnd w:id="0"/>
      <w:r w:rsidR="007D5F75" w:rsidRPr="00737960">
        <w:rPr>
          <w:rFonts w:ascii="Arial" w:hAnsi="Arial" w:cs="Arial"/>
          <w:bCs/>
          <w:iCs/>
          <w:color w:val="auto"/>
        </w:rPr>
        <w:t>/20</w:t>
      </w:r>
      <w:r w:rsidR="007C1F3A">
        <w:rPr>
          <w:rFonts w:ascii="Arial" w:hAnsi="Arial" w:cs="Arial"/>
          <w:bCs/>
          <w:iCs/>
          <w:color w:val="auto"/>
        </w:rPr>
        <w:t>2</w:t>
      </w:r>
      <w:r w:rsidR="007B475F">
        <w:rPr>
          <w:rFonts w:ascii="Arial" w:hAnsi="Arial" w:cs="Arial"/>
          <w:bCs/>
          <w:iCs/>
          <w:color w:val="auto"/>
        </w:rPr>
        <w:t>5</w:t>
      </w:r>
    </w:p>
    <w:p w14:paraId="7DEB7D5D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4E35626E" w14:textId="58CC14BE" w:rsidR="004F0990" w:rsidRPr="003614FF" w:rsidRDefault="004F0990" w:rsidP="000459CB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</w:t>
      </w:r>
      <w:r w:rsidR="007D5F75" w:rsidRPr="00FD3662">
        <w:rPr>
          <w:rFonts w:ascii="Arial" w:hAnsi="Arial" w:cs="Arial"/>
          <w:bCs/>
          <w:iCs/>
          <w:color w:val="auto"/>
        </w:rPr>
        <w:t>QUE</w:t>
      </w:r>
      <w:r w:rsidR="00440AA9">
        <w:rPr>
          <w:rFonts w:ascii="Arial" w:hAnsi="Arial" w:cs="Arial"/>
          <w:bCs/>
          <w:iCs/>
          <w:color w:val="auto"/>
        </w:rPr>
        <w:t xml:space="preserve"> </w:t>
      </w:r>
      <w:r w:rsidR="003943F4" w:rsidRPr="00440AA9">
        <w:rPr>
          <w:rFonts w:ascii="Arial" w:hAnsi="Arial" w:cs="Arial"/>
          <w:bCs/>
          <w:i/>
          <w:color w:val="auto"/>
        </w:rPr>
        <w:t>“</w:t>
      </w:r>
      <w:r w:rsidR="00440AA9" w:rsidRPr="00440AA9">
        <w:rPr>
          <w:rFonts w:ascii="Arial" w:hAnsi="Arial" w:cs="Arial"/>
          <w:bCs/>
          <w:i/>
        </w:rPr>
        <w:t xml:space="preserve">Autoriza </w:t>
      </w:r>
      <w:r w:rsidR="000459CB">
        <w:rPr>
          <w:rFonts w:ascii="Arial" w:hAnsi="Arial" w:cs="Arial"/>
          <w:bCs/>
          <w:i/>
        </w:rPr>
        <w:t>o Poder Executivo Municipal a firmar convênio de cooperação com os municípios de Jacutinga, Quatro Irmãos e Paulo Bento</w:t>
      </w:r>
      <w:r w:rsidR="00440AA9" w:rsidRPr="00440AA9">
        <w:rPr>
          <w:rFonts w:ascii="Arial" w:hAnsi="Arial" w:cs="Arial"/>
          <w:bCs/>
          <w:i/>
        </w:rPr>
        <w:t>, e dá outras providências</w:t>
      </w:r>
      <w:r w:rsidR="003943F4" w:rsidRPr="00440AA9">
        <w:rPr>
          <w:rFonts w:ascii="Arial" w:hAnsi="Arial" w:cs="Arial"/>
          <w:bCs/>
          <w:i/>
          <w:color w:val="auto"/>
        </w:rPr>
        <w:t>”</w:t>
      </w:r>
      <w:r w:rsidR="00271818" w:rsidRPr="00440AA9">
        <w:rPr>
          <w:rFonts w:ascii="Arial" w:hAnsi="Arial" w:cs="Arial"/>
          <w:bCs/>
          <w:i/>
          <w:color w:val="auto"/>
        </w:rPr>
        <w:t>.</w:t>
      </w:r>
    </w:p>
    <w:p w14:paraId="710DE35C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3CD8329D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4D1A83FB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D4610F3" w14:textId="47FA8AF8" w:rsidR="000456AA" w:rsidRPr="00737960" w:rsidRDefault="00E82E92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color w:val="auto"/>
        </w:rPr>
        <w:t>Trata-se d</w:t>
      </w:r>
      <w:r w:rsidR="004165FB">
        <w:rPr>
          <w:rFonts w:ascii="Arial" w:hAnsi="Arial" w:cs="Arial"/>
          <w:color w:val="auto"/>
        </w:rPr>
        <w:t>e</w:t>
      </w:r>
      <w:r w:rsidRPr="00737960">
        <w:rPr>
          <w:rFonts w:ascii="Arial" w:hAnsi="Arial" w:cs="Arial"/>
          <w:color w:val="auto"/>
        </w:rPr>
        <w:t xml:space="preserve">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556B7E">
        <w:rPr>
          <w:rFonts w:ascii="Arial" w:hAnsi="Arial" w:cs="Arial"/>
          <w:color w:val="auto"/>
        </w:rPr>
        <w:t xml:space="preserve"> ao Projeto de Lei n. 0</w:t>
      </w:r>
      <w:r w:rsidR="00D92289">
        <w:rPr>
          <w:rFonts w:ascii="Arial" w:hAnsi="Arial" w:cs="Arial"/>
          <w:color w:val="auto"/>
        </w:rPr>
        <w:t>5</w:t>
      </w:r>
      <w:r w:rsidR="000459CB">
        <w:rPr>
          <w:rFonts w:ascii="Arial" w:hAnsi="Arial" w:cs="Arial"/>
          <w:color w:val="auto"/>
        </w:rPr>
        <w:t>3</w:t>
      </w:r>
      <w:r w:rsidR="009479AB">
        <w:rPr>
          <w:rFonts w:ascii="Arial" w:hAnsi="Arial" w:cs="Arial"/>
          <w:color w:val="auto"/>
        </w:rPr>
        <w:t xml:space="preserve"> de </w:t>
      </w:r>
      <w:r w:rsidR="00D92289">
        <w:rPr>
          <w:rFonts w:ascii="Arial" w:hAnsi="Arial" w:cs="Arial"/>
          <w:color w:val="auto"/>
        </w:rPr>
        <w:t>0</w:t>
      </w:r>
      <w:r w:rsidR="003614FF">
        <w:rPr>
          <w:rFonts w:ascii="Arial" w:hAnsi="Arial" w:cs="Arial"/>
          <w:color w:val="auto"/>
        </w:rPr>
        <w:t>7</w:t>
      </w:r>
      <w:r w:rsidR="007B475F">
        <w:rPr>
          <w:rFonts w:ascii="Arial" w:hAnsi="Arial" w:cs="Arial"/>
          <w:color w:val="auto"/>
        </w:rPr>
        <w:t xml:space="preserve"> de </w:t>
      </w:r>
      <w:r w:rsidR="00D92289">
        <w:rPr>
          <w:rFonts w:ascii="Arial" w:hAnsi="Arial" w:cs="Arial"/>
          <w:color w:val="auto"/>
        </w:rPr>
        <w:t>Outubro</w:t>
      </w:r>
      <w:r w:rsidR="007B475F">
        <w:rPr>
          <w:rFonts w:ascii="Arial" w:hAnsi="Arial" w:cs="Arial"/>
          <w:color w:val="auto"/>
        </w:rPr>
        <w:t xml:space="preserve"> de 2025</w:t>
      </w:r>
      <w:r w:rsidRPr="00737960">
        <w:rPr>
          <w:rFonts w:ascii="Arial" w:hAnsi="Arial" w:cs="Arial"/>
          <w:color w:val="auto"/>
        </w:rPr>
        <w:t>, de autoria do Executivo Municipal, que</w:t>
      </w:r>
      <w:r w:rsidR="0003584F">
        <w:rPr>
          <w:rFonts w:ascii="Arial" w:hAnsi="Arial" w:cs="Arial"/>
          <w:color w:val="auto"/>
        </w:rPr>
        <w:t xml:space="preserve"> visa</w:t>
      </w:r>
      <w:r w:rsidR="00440AA9">
        <w:rPr>
          <w:rFonts w:ascii="Arial" w:hAnsi="Arial" w:cs="Arial"/>
          <w:color w:val="auto"/>
        </w:rPr>
        <w:t xml:space="preserve"> firmar termo de colaboração com </w:t>
      </w:r>
      <w:r w:rsidR="00D92289">
        <w:rPr>
          <w:rFonts w:ascii="Arial" w:hAnsi="Arial" w:cs="Arial"/>
          <w:color w:val="auto"/>
        </w:rPr>
        <w:t>o</w:t>
      </w:r>
      <w:r w:rsidR="000459CB">
        <w:rPr>
          <w:rFonts w:ascii="Arial" w:hAnsi="Arial" w:cs="Arial"/>
          <w:color w:val="auto"/>
        </w:rPr>
        <w:t>utros municípios</w:t>
      </w:r>
      <w:r w:rsidR="00440AA9">
        <w:rPr>
          <w:rFonts w:ascii="Arial" w:hAnsi="Arial" w:cs="Arial"/>
          <w:color w:val="auto"/>
        </w:rPr>
        <w:t>, e dá outras providências</w:t>
      </w:r>
      <w:r w:rsidR="00D11CC4" w:rsidRPr="00737960">
        <w:rPr>
          <w:rFonts w:ascii="Arial" w:hAnsi="Arial" w:cs="Arial"/>
          <w:bCs/>
          <w:iCs/>
          <w:color w:val="auto"/>
        </w:rPr>
        <w:t>.</w:t>
      </w:r>
    </w:p>
    <w:p w14:paraId="5404E8CF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5B641F52" w14:textId="77777777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2B1269A0" w14:textId="77777777" w:rsidR="00844C91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34568CEE" w14:textId="01D15339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lastRenderedPageBreak/>
        <w:t>II. ANÁLISE JURÍDICA DO PROJETO</w:t>
      </w:r>
    </w:p>
    <w:p w14:paraId="776965C4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1721235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 competência para iniciar o processo legislativo</w:t>
      </w:r>
      <w:r>
        <w:rPr>
          <w:rFonts w:ascii="Arial" w:hAnsi="Arial" w:cs="Arial"/>
          <w:color w:val="auto"/>
        </w:rPr>
        <w:t>, tratada no presente P</w:t>
      </w:r>
      <w:r w:rsidRPr="00737960">
        <w:rPr>
          <w:rFonts w:ascii="Arial" w:hAnsi="Arial" w:cs="Arial"/>
          <w:color w:val="auto"/>
        </w:rPr>
        <w:t>rojeto é do Senhor Prefeito Municipal, em conformidade com o Artigo 53,</w:t>
      </w:r>
      <w:r>
        <w:rPr>
          <w:rFonts w:ascii="Arial" w:hAnsi="Arial" w:cs="Arial"/>
          <w:color w:val="auto"/>
        </w:rPr>
        <w:t xml:space="preserve"> II,</w:t>
      </w:r>
      <w:r w:rsidRPr="00737960">
        <w:rPr>
          <w:rFonts w:ascii="Arial" w:hAnsi="Arial" w:cs="Arial"/>
          <w:color w:val="auto"/>
        </w:rPr>
        <w:t xml:space="preserve"> da Lei Orgânica Municipal e </w:t>
      </w:r>
      <w:r>
        <w:rPr>
          <w:rFonts w:ascii="Arial" w:hAnsi="Arial" w:cs="Arial"/>
          <w:color w:val="auto"/>
        </w:rPr>
        <w:t>Artigo 30, I</w:t>
      </w:r>
      <w:r w:rsidRPr="00737960">
        <w:rPr>
          <w:rFonts w:ascii="Arial" w:hAnsi="Arial" w:cs="Arial"/>
          <w:color w:val="auto"/>
        </w:rPr>
        <w:t>, da Constituição Federal.</w:t>
      </w:r>
    </w:p>
    <w:p w14:paraId="3031346D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AB503C6" w14:textId="171AFC96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bCs/>
          <w:iCs/>
          <w:color w:val="auto"/>
        </w:rPr>
        <w:t xml:space="preserve">O presente Projeto demonstra preocupação da Administração Municipal </w:t>
      </w:r>
      <w:r w:rsidR="003614FF">
        <w:rPr>
          <w:rFonts w:ascii="Arial" w:hAnsi="Arial" w:cs="Arial"/>
          <w:bCs/>
          <w:iCs/>
          <w:color w:val="auto"/>
        </w:rPr>
        <w:t xml:space="preserve">com </w:t>
      </w:r>
      <w:r w:rsidR="00440AA9">
        <w:rPr>
          <w:rFonts w:ascii="Arial" w:hAnsi="Arial" w:cs="Arial"/>
          <w:bCs/>
          <w:iCs/>
          <w:color w:val="auto"/>
        </w:rPr>
        <w:t xml:space="preserve">o </w:t>
      </w:r>
      <w:r w:rsidR="00D92289">
        <w:rPr>
          <w:rFonts w:ascii="Arial" w:hAnsi="Arial" w:cs="Arial"/>
          <w:bCs/>
          <w:iCs/>
          <w:color w:val="auto"/>
        </w:rPr>
        <w:t>Corpo de Bombeiros Voluntários</w:t>
      </w:r>
      <w:r w:rsidRPr="000E6E5A">
        <w:rPr>
          <w:rFonts w:ascii="Arial" w:hAnsi="Arial" w:cs="Arial"/>
          <w:bCs/>
          <w:iCs/>
          <w:color w:val="auto"/>
        </w:rPr>
        <w:t>.</w:t>
      </w:r>
    </w:p>
    <w:p w14:paraId="76E8A268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55AB6917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Desse modo, não restam dúvidas acerca da competência reconhecida pela Constituição Federal para que o Município possa legislar sobre a matéria tratada no presente Projeto.</w:t>
      </w:r>
    </w:p>
    <w:p w14:paraId="2BEB7431" w14:textId="77777777" w:rsidR="003C090B" w:rsidRPr="000E6E5A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4A5809B0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0E6E5A">
        <w:rPr>
          <w:rFonts w:ascii="Arial" w:hAnsi="Arial" w:cs="Arial"/>
        </w:rPr>
        <w:t>Nesse sentido, constata-se que o Executivo Municipal se serviu da prerrogativa a ele reconhecida pela Lei Orgânica e pela Constituição Federal para iniciar privativamente o processo legislativo, em matérias tais como as verificadas no presente Projeto de modo que nada há, quanto a este requisito, que possa macular a sua constitucionalidade.</w:t>
      </w:r>
    </w:p>
    <w:p w14:paraId="2E789448" w14:textId="77777777" w:rsidR="007C1F3A" w:rsidRPr="000E6E5A" w:rsidRDefault="007C1F3A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</w:p>
    <w:p w14:paraId="62DD64D9" w14:textId="0A44F054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Assim, entende-se que o Projeto</w:t>
      </w:r>
      <w:r w:rsidR="007B475F">
        <w:rPr>
          <w:rFonts w:ascii="Arial" w:hAnsi="Arial" w:cs="Arial"/>
          <w:color w:val="auto"/>
        </w:rPr>
        <w:t xml:space="preserve"> em apreço</w:t>
      </w:r>
      <w:r w:rsidRPr="00737960">
        <w:rPr>
          <w:rFonts w:ascii="Arial" w:hAnsi="Arial" w:cs="Arial"/>
          <w:color w:val="auto"/>
        </w:rPr>
        <w:t xml:space="preserve"> encontra-se em conformidade com as normas constitucionais</w:t>
      </w:r>
      <w:r>
        <w:rPr>
          <w:rFonts w:ascii="Arial" w:hAnsi="Arial" w:cs="Arial"/>
          <w:color w:val="auto"/>
        </w:rPr>
        <w:t xml:space="preserve"> e municipais.</w:t>
      </w:r>
    </w:p>
    <w:p w14:paraId="685213C2" w14:textId="77777777" w:rsidR="006C11D3" w:rsidRDefault="006C11D3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662617AE" w14:textId="63665830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737960">
        <w:rPr>
          <w:rStyle w:val="Forte"/>
          <w:rFonts w:ascii="Arial" w:hAnsi="Arial" w:cs="Arial"/>
          <w:color w:val="auto"/>
          <w:u w:val="single"/>
        </w:rPr>
        <w:t>III. CONCLUSÃO</w:t>
      </w:r>
    </w:p>
    <w:p w14:paraId="5E675310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3CEA7962" w14:textId="466CD38A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Diante de todo o exposto, SMJ, a Assessoria Jurídica opina pela Constitucion</w:t>
      </w:r>
      <w:r w:rsidR="009479AB">
        <w:rPr>
          <w:rFonts w:ascii="Arial" w:hAnsi="Arial" w:cs="Arial"/>
          <w:color w:val="auto"/>
        </w:rPr>
        <w:t>alidade do Projeto de Lei n. 0</w:t>
      </w:r>
      <w:r w:rsidR="00D92289">
        <w:rPr>
          <w:rFonts w:ascii="Arial" w:hAnsi="Arial" w:cs="Arial"/>
          <w:color w:val="auto"/>
        </w:rPr>
        <w:t>5</w:t>
      </w:r>
      <w:r w:rsidR="000459CB">
        <w:rPr>
          <w:rFonts w:ascii="Arial" w:hAnsi="Arial" w:cs="Arial"/>
          <w:color w:val="auto"/>
        </w:rPr>
        <w:t>3</w:t>
      </w:r>
      <w:r w:rsidRPr="00737960">
        <w:rPr>
          <w:rFonts w:ascii="Arial" w:hAnsi="Arial" w:cs="Arial"/>
          <w:color w:val="auto"/>
        </w:rPr>
        <w:t>/20</w:t>
      </w:r>
      <w:r w:rsidR="007C1F3A">
        <w:rPr>
          <w:rFonts w:ascii="Arial" w:hAnsi="Arial" w:cs="Arial"/>
          <w:color w:val="auto"/>
        </w:rPr>
        <w:t>2</w:t>
      </w:r>
      <w:r w:rsidR="007B475F">
        <w:rPr>
          <w:rFonts w:ascii="Arial" w:hAnsi="Arial" w:cs="Arial"/>
          <w:color w:val="auto"/>
        </w:rPr>
        <w:t>5</w:t>
      </w:r>
      <w:r w:rsidRPr="00737960">
        <w:rPr>
          <w:rFonts w:ascii="Arial" w:hAnsi="Arial" w:cs="Arial"/>
          <w:color w:val="auto"/>
        </w:rPr>
        <w:t xml:space="preserve">, estando apto para tramitar regularmente perante este Egrégio Plenário, a fim de apreciar seu mérito. </w:t>
      </w:r>
    </w:p>
    <w:p w14:paraId="4204D9A9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O presente Parecer tem caráter exclusivamente técnico e opinativo, não vinculando esta Casa em suas conclusões ou motivações.</w:t>
      </w:r>
    </w:p>
    <w:p w14:paraId="4F1F078E" w14:textId="77777777" w:rsidR="003C090B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471A049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461EF838" w14:textId="77777777" w:rsidR="003C090B" w:rsidRPr="00737960" w:rsidRDefault="003C090B" w:rsidP="003C090B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D25652B" w14:textId="3816F1AF" w:rsidR="003C090B" w:rsidRPr="00737960" w:rsidRDefault="003C090B" w:rsidP="003C090B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Câmara de Vereadores de Ponte Preta/RS, </w:t>
      </w:r>
      <w:r w:rsidR="00D92289">
        <w:rPr>
          <w:rFonts w:ascii="Arial" w:hAnsi="Arial" w:cs="Arial"/>
          <w:color w:val="auto"/>
        </w:rPr>
        <w:t>09</w:t>
      </w:r>
      <w:r w:rsidR="004165FB">
        <w:rPr>
          <w:rFonts w:ascii="Arial" w:hAnsi="Arial" w:cs="Arial"/>
          <w:color w:val="auto"/>
        </w:rPr>
        <w:t xml:space="preserve"> de </w:t>
      </w:r>
      <w:r w:rsidR="00D92289">
        <w:rPr>
          <w:rFonts w:ascii="Arial" w:hAnsi="Arial" w:cs="Arial"/>
          <w:color w:val="auto"/>
        </w:rPr>
        <w:t>Outubro</w:t>
      </w:r>
      <w:r w:rsidR="007C1F3A">
        <w:rPr>
          <w:rFonts w:ascii="Arial" w:hAnsi="Arial" w:cs="Arial"/>
          <w:color w:val="auto"/>
        </w:rPr>
        <w:t xml:space="preserve"> de 202</w:t>
      </w:r>
      <w:r w:rsidR="003614FF">
        <w:rPr>
          <w:rFonts w:ascii="Arial" w:hAnsi="Arial" w:cs="Arial"/>
          <w:color w:val="auto"/>
        </w:rPr>
        <w:t>5</w:t>
      </w:r>
      <w:r w:rsidRPr="00737960">
        <w:rPr>
          <w:rFonts w:ascii="Arial" w:hAnsi="Arial" w:cs="Arial"/>
          <w:color w:val="auto"/>
        </w:rPr>
        <w:t>.</w:t>
      </w:r>
    </w:p>
    <w:p w14:paraId="0EA700E2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7D9A4E9" w14:textId="77777777" w:rsidR="003C090B" w:rsidRDefault="003C090B" w:rsidP="003C090B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33984B13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GRAZIELA MARIA FAVRETTO</w:t>
      </w:r>
    </w:p>
    <w:p w14:paraId="7484D5DD" w14:textId="77777777" w:rsidR="003C090B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 xml:space="preserve">OAB/RS 85.193 </w:t>
      </w:r>
    </w:p>
    <w:p w14:paraId="270D87CE" w14:textId="77777777" w:rsidR="00541972" w:rsidRPr="009479AB" w:rsidRDefault="003C090B" w:rsidP="003C090B">
      <w:pPr>
        <w:pStyle w:val="Default"/>
        <w:jc w:val="center"/>
        <w:rPr>
          <w:rFonts w:ascii="Arial" w:hAnsi="Arial" w:cs="Arial"/>
          <w:b/>
          <w:color w:val="auto"/>
        </w:rPr>
      </w:pPr>
      <w:r w:rsidRPr="009479AB">
        <w:rPr>
          <w:rFonts w:ascii="Arial" w:hAnsi="Arial" w:cs="Arial"/>
          <w:b/>
          <w:color w:val="auto"/>
        </w:rPr>
        <w:t>Assessora Jurídica Legislativa</w:t>
      </w:r>
    </w:p>
    <w:sectPr w:rsidR="00541972" w:rsidRPr="009479AB" w:rsidSect="003614FF">
      <w:pgSz w:w="11906" w:h="16838"/>
      <w:pgMar w:top="2835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4AA23" w14:textId="77777777" w:rsidR="003671C3" w:rsidRDefault="003671C3" w:rsidP="00093099">
      <w:pPr>
        <w:spacing w:after="0" w:line="240" w:lineRule="auto"/>
      </w:pPr>
      <w:r>
        <w:separator/>
      </w:r>
    </w:p>
  </w:endnote>
  <w:endnote w:type="continuationSeparator" w:id="0">
    <w:p w14:paraId="030D9B3A" w14:textId="77777777" w:rsidR="003671C3" w:rsidRDefault="003671C3" w:rsidP="0009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A0C44" w14:textId="77777777" w:rsidR="003671C3" w:rsidRDefault="003671C3" w:rsidP="00093099">
      <w:pPr>
        <w:spacing w:after="0" w:line="240" w:lineRule="auto"/>
      </w:pPr>
      <w:r>
        <w:separator/>
      </w:r>
    </w:p>
  </w:footnote>
  <w:footnote w:type="continuationSeparator" w:id="0">
    <w:p w14:paraId="36E5CF12" w14:textId="77777777" w:rsidR="003671C3" w:rsidRDefault="003671C3" w:rsidP="00093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3584F"/>
    <w:rsid w:val="000456AA"/>
    <w:rsid w:val="000459CB"/>
    <w:rsid w:val="00093099"/>
    <w:rsid w:val="000A7F46"/>
    <w:rsid w:val="001065C4"/>
    <w:rsid w:val="0013746D"/>
    <w:rsid w:val="00146DF8"/>
    <w:rsid w:val="001D7204"/>
    <w:rsid w:val="001E77FC"/>
    <w:rsid w:val="00203C94"/>
    <w:rsid w:val="00267A14"/>
    <w:rsid w:val="00271818"/>
    <w:rsid w:val="00355F31"/>
    <w:rsid w:val="003614FF"/>
    <w:rsid w:val="003671C3"/>
    <w:rsid w:val="0038209B"/>
    <w:rsid w:val="003943F4"/>
    <w:rsid w:val="003C090B"/>
    <w:rsid w:val="0040292F"/>
    <w:rsid w:val="00414458"/>
    <w:rsid w:val="004165FB"/>
    <w:rsid w:val="00440AA9"/>
    <w:rsid w:val="004567B5"/>
    <w:rsid w:val="00486001"/>
    <w:rsid w:val="0049125E"/>
    <w:rsid w:val="004F0990"/>
    <w:rsid w:val="005113CA"/>
    <w:rsid w:val="00517422"/>
    <w:rsid w:val="005243FB"/>
    <w:rsid w:val="00541972"/>
    <w:rsid w:val="00550388"/>
    <w:rsid w:val="00556B7E"/>
    <w:rsid w:val="0057304F"/>
    <w:rsid w:val="00585E5F"/>
    <w:rsid w:val="005C3162"/>
    <w:rsid w:val="005E4AFA"/>
    <w:rsid w:val="0061221E"/>
    <w:rsid w:val="00630302"/>
    <w:rsid w:val="0064297E"/>
    <w:rsid w:val="0065183F"/>
    <w:rsid w:val="00663647"/>
    <w:rsid w:val="006A14A1"/>
    <w:rsid w:val="006A6655"/>
    <w:rsid w:val="006A7E86"/>
    <w:rsid w:val="006B632B"/>
    <w:rsid w:val="006C11D3"/>
    <w:rsid w:val="00715013"/>
    <w:rsid w:val="007250A3"/>
    <w:rsid w:val="00737960"/>
    <w:rsid w:val="007501B3"/>
    <w:rsid w:val="007B2FEF"/>
    <w:rsid w:val="007B475F"/>
    <w:rsid w:val="007C1F3A"/>
    <w:rsid w:val="007D5AC6"/>
    <w:rsid w:val="007D5F75"/>
    <w:rsid w:val="008174F0"/>
    <w:rsid w:val="008305CC"/>
    <w:rsid w:val="00844C91"/>
    <w:rsid w:val="00852605"/>
    <w:rsid w:val="0085797F"/>
    <w:rsid w:val="00862179"/>
    <w:rsid w:val="008A0DD5"/>
    <w:rsid w:val="00902711"/>
    <w:rsid w:val="00931D06"/>
    <w:rsid w:val="009479AB"/>
    <w:rsid w:val="00977756"/>
    <w:rsid w:val="009957F8"/>
    <w:rsid w:val="009A0ADA"/>
    <w:rsid w:val="009A72EE"/>
    <w:rsid w:val="009B47AA"/>
    <w:rsid w:val="009D27B2"/>
    <w:rsid w:val="00A230FB"/>
    <w:rsid w:val="00A239D2"/>
    <w:rsid w:val="00A5789B"/>
    <w:rsid w:val="00AC07B0"/>
    <w:rsid w:val="00AE76CB"/>
    <w:rsid w:val="00B8477D"/>
    <w:rsid w:val="00C14375"/>
    <w:rsid w:val="00C408AB"/>
    <w:rsid w:val="00CA08DB"/>
    <w:rsid w:val="00CA7339"/>
    <w:rsid w:val="00D11CC4"/>
    <w:rsid w:val="00D27269"/>
    <w:rsid w:val="00D92289"/>
    <w:rsid w:val="00DC7EF3"/>
    <w:rsid w:val="00DD4CE9"/>
    <w:rsid w:val="00DE419D"/>
    <w:rsid w:val="00DF14A8"/>
    <w:rsid w:val="00E0543E"/>
    <w:rsid w:val="00E1434A"/>
    <w:rsid w:val="00E82E92"/>
    <w:rsid w:val="00EC5C91"/>
    <w:rsid w:val="00F3393A"/>
    <w:rsid w:val="00F36AE8"/>
    <w:rsid w:val="00F45639"/>
    <w:rsid w:val="00F920DB"/>
    <w:rsid w:val="00F9572C"/>
    <w:rsid w:val="00F97D0A"/>
    <w:rsid w:val="00FC1672"/>
    <w:rsid w:val="00FC76D1"/>
    <w:rsid w:val="00FD3662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4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7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7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3</cp:revision>
  <cp:lastPrinted>2025-10-10T12:05:00Z</cp:lastPrinted>
  <dcterms:created xsi:type="dcterms:W3CDTF">2025-10-10T12:01:00Z</dcterms:created>
  <dcterms:modified xsi:type="dcterms:W3CDTF">2025-10-10T12:23:00Z</dcterms:modified>
</cp:coreProperties>
</file>